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F77" w:rsidRPr="00152F77" w:rsidRDefault="00152F77" w:rsidP="00152F77">
      <w:pPr>
        <w:jc w:val="center"/>
        <w:rPr>
          <w:b/>
          <w:lang w:val="kk-KZ"/>
        </w:rPr>
      </w:pPr>
      <w:r w:rsidRPr="00152F77">
        <w:rPr>
          <w:b/>
        </w:rPr>
        <w:t>Зертханалы</w:t>
      </w:r>
      <w:r w:rsidRPr="00152F77">
        <w:rPr>
          <w:b/>
          <w:lang w:val="kk-KZ"/>
        </w:rPr>
        <w:t>қ жұмыстарды орындаудың әдістемелік нұсқаулығы</w:t>
      </w:r>
    </w:p>
    <w:p w:rsidR="00152F77" w:rsidRPr="00152F77" w:rsidRDefault="00152F77" w:rsidP="00152F77">
      <w:pPr>
        <w:jc w:val="center"/>
        <w:rPr>
          <w:b/>
          <w:lang w:val="kk-KZ"/>
        </w:rPr>
      </w:pPr>
    </w:p>
    <w:p w:rsidR="00152F77" w:rsidRPr="00152F77" w:rsidRDefault="00152F77" w:rsidP="00152F77">
      <w:pPr>
        <w:ind w:firstLine="708"/>
        <w:jc w:val="both"/>
        <w:rPr>
          <w:lang w:val="kk-KZ"/>
        </w:rPr>
      </w:pPr>
      <w:r w:rsidRPr="00152F77">
        <w:rPr>
          <w:lang w:val="kk-KZ"/>
        </w:rPr>
        <w:t xml:space="preserve">Зертханалық тапсырмалар дәріс тапсырмасында өткен материалға қатаң сәйкестікте беріледі. Студенттер интерактивті контент жасаудың шцығармашылық ерекшелігі мен техникалық болмысын танып, Adobe Photoshop, CorelDraw және </w:t>
      </w:r>
      <w:r w:rsidRPr="00152F77">
        <w:rPr>
          <w:bCs/>
          <w:shd w:val="clear" w:color="auto" w:fill="FFFFFF"/>
          <w:lang w:val="kk-KZ"/>
        </w:rPr>
        <w:t>Pinnacle</w:t>
      </w:r>
      <w:r w:rsidRPr="00152F77">
        <w:rPr>
          <w:shd w:val="clear" w:color="auto" w:fill="FFFFFF"/>
          <w:lang w:val="kk-KZ"/>
        </w:rPr>
        <w:t> </w:t>
      </w:r>
      <w:r w:rsidRPr="00152F77">
        <w:rPr>
          <w:bCs/>
          <w:shd w:val="clear" w:color="auto" w:fill="FFFFFF"/>
          <w:lang w:val="kk-KZ"/>
        </w:rPr>
        <w:t>Studio, т.б.</w:t>
      </w:r>
      <w:r w:rsidRPr="00152F77">
        <w:rPr>
          <w:shd w:val="clear" w:color="auto" w:fill="FFFFFF"/>
          <w:lang w:val="kk-KZ"/>
        </w:rPr>
        <w:t> </w:t>
      </w:r>
      <w:r w:rsidRPr="00152F77">
        <w:rPr>
          <w:lang w:val="kk-KZ"/>
        </w:rPr>
        <w:t xml:space="preserve"> бағдарламаларында графика мен бейнені қалай өңдеу керектігі туралы біртіндеп түсінік алады. Интернеттегі контенттің 80-90 пайызы мәтіннен тұратынын ескерек, студенттер ең алдымен мәтін жазу мәнеріне, оны өңдеуге, коммуникацияның тілдік-стильдік бояуын зерделеуге бағытталады. Әр зертханалық жұмыста сайт, веб-парақшаның дизайны, концепциясы мысалында алған білімдерін жүзеге асыру тапсырмасы беріледі. Атап айтқанда, олар әртүрлі эффектілерді қолдану, фотосуреттерді қалпына келтіру, коллаждар, "рубрикалар", "колонтитулдар", т.б. жасауды да үйренеді. Жұмыстар ұжымдық талқылауға шығарылып, студенттер сәтті және сәтсіз шешімдерді талдайды. Осы талқылау мен таразылау барысында контент жасау жолдары айқындалып, дизайнерлік шешімге байланысты авторлық көзқарас қалыптасады, аналитикалық дағдылар жетілдіріледі.</w:t>
      </w:r>
    </w:p>
    <w:p w:rsidR="00152F77" w:rsidRPr="00152F77" w:rsidRDefault="00152F77" w:rsidP="00152F77">
      <w:pPr>
        <w:ind w:firstLine="708"/>
        <w:jc w:val="both"/>
        <w:rPr>
          <w:b/>
          <w:lang w:val="kk-KZ"/>
        </w:rPr>
      </w:pPr>
      <w:r w:rsidRPr="00152F77">
        <w:rPr>
          <w:b/>
          <w:lang w:val="kk-KZ"/>
        </w:rPr>
        <w:t>Студентке қойылатын талаптар:</w:t>
      </w:r>
    </w:p>
    <w:p w:rsidR="00152F77" w:rsidRPr="00152F77" w:rsidRDefault="00152F77" w:rsidP="00152F77">
      <w:pPr>
        <w:pStyle w:val="a3"/>
        <w:numPr>
          <w:ilvl w:val="0"/>
          <w:numId w:val="2"/>
        </w:numPr>
        <w:jc w:val="both"/>
        <w:rPr>
          <w:rFonts w:ascii="Times New Roman" w:hAnsi="Times New Roman"/>
          <w:i/>
          <w:sz w:val="24"/>
          <w:szCs w:val="24"/>
          <w:lang w:val="kk-KZ"/>
        </w:rPr>
      </w:pPr>
      <w:r w:rsidRPr="00152F77">
        <w:rPr>
          <w:rFonts w:ascii="Times New Roman" w:eastAsia="Times New Roman" w:hAnsi="Times New Roman"/>
          <w:i/>
          <w:sz w:val="24"/>
          <w:szCs w:val="24"/>
          <w:lang w:val="kk-KZ" w:eastAsia="ru-RU"/>
        </w:rPr>
        <w:t>өздігінен білім алу үшін, алдымен сол жұмысқа қажетті нақты дағдыларға (іштей жылдам оқи білу, библиографиялық дағдылар, түрлі анықтама </w:t>
      </w:r>
      <w:hyperlink r:id="rId8" w:history="1">
        <w:r w:rsidRPr="00152F77">
          <w:rPr>
            <w:rStyle w:val="a5"/>
            <w:rFonts w:ascii="Times New Roman" w:eastAsia="Times New Roman" w:hAnsi="Times New Roman"/>
            <w:i/>
            <w:color w:val="auto"/>
            <w:sz w:val="24"/>
            <w:szCs w:val="24"/>
            <w:lang w:val="kk-KZ"/>
          </w:rPr>
          <w:t>әдебиеттерді пайдалана білу</w:t>
        </w:r>
      </w:hyperlink>
      <w:r w:rsidRPr="00152F77">
        <w:rPr>
          <w:rFonts w:ascii="Times New Roman" w:eastAsia="Times New Roman" w:hAnsi="Times New Roman"/>
          <w:i/>
          <w:sz w:val="24"/>
          <w:szCs w:val="24"/>
          <w:lang w:val="kk-KZ" w:eastAsia="ru-RU"/>
        </w:rPr>
        <w:t>, оқығандарды жазып алу, т.б.) ие болу керек; </w:t>
      </w:r>
    </w:p>
    <w:p w:rsidR="00152F77" w:rsidRPr="00152F77" w:rsidRDefault="00152F77" w:rsidP="00152F77">
      <w:pPr>
        <w:pStyle w:val="a3"/>
        <w:numPr>
          <w:ilvl w:val="0"/>
          <w:numId w:val="2"/>
        </w:numPr>
        <w:jc w:val="both"/>
        <w:rPr>
          <w:rFonts w:ascii="Times New Roman" w:hAnsi="Times New Roman"/>
          <w:i/>
          <w:sz w:val="24"/>
          <w:szCs w:val="24"/>
          <w:lang w:val="kk-KZ"/>
        </w:rPr>
      </w:pPr>
      <w:r w:rsidRPr="00152F77">
        <w:rPr>
          <w:rFonts w:ascii="Times New Roman" w:eastAsia="Times New Roman" w:hAnsi="Times New Roman"/>
          <w:i/>
          <w:sz w:val="24"/>
          <w:szCs w:val="24"/>
          <w:lang w:val="kk-KZ" w:eastAsia="ru-RU"/>
        </w:rPr>
        <w:t>біліммен жемісті шұғылдану қолайлы жағдайларды (уақыт, тиісті әдебиеттер мен құралдардың болуы) керек етеді, ең дұрысы кітапханаларда, оқу залдарында біліммен шұғылдануға дағдылану; </w:t>
      </w:r>
    </w:p>
    <w:p w:rsidR="00152F77" w:rsidRPr="00152F77" w:rsidRDefault="00152F77" w:rsidP="00152F77">
      <w:pPr>
        <w:pStyle w:val="a3"/>
        <w:numPr>
          <w:ilvl w:val="0"/>
          <w:numId w:val="2"/>
        </w:numPr>
        <w:jc w:val="both"/>
        <w:rPr>
          <w:rFonts w:ascii="Times New Roman" w:hAnsi="Times New Roman"/>
          <w:i/>
          <w:sz w:val="24"/>
          <w:szCs w:val="24"/>
          <w:lang w:val="kk-KZ"/>
        </w:rPr>
      </w:pPr>
      <w:r w:rsidRPr="00152F77">
        <w:rPr>
          <w:rFonts w:ascii="Times New Roman" w:eastAsia="Times New Roman" w:hAnsi="Times New Roman"/>
          <w:i/>
          <w:sz w:val="24"/>
          <w:szCs w:val="24"/>
          <w:lang w:val="kk-KZ" w:eastAsia="ru-RU"/>
        </w:rPr>
        <w:t>алғашқы кезден оқытушылардан, тәжірибелі адамдардан, кітапханалардан ақыл кеңес алудың пайдасы зор;</w:t>
      </w:r>
    </w:p>
    <w:p w:rsidR="00152F77" w:rsidRPr="00152F77" w:rsidRDefault="00152F77" w:rsidP="00152F77">
      <w:pPr>
        <w:pStyle w:val="a3"/>
        <w:numPr>
          <w:ilvl w:val="0"/>
          <w:numId w:val="2"/>
        </w:numPr>
        <w:jc w:val="both"/>
        <w:rPr>
          <w:rFonts w:ascii="Times New Roman" w:hAnsi="Times New Roman"/>
          <w:i/>
          <w:sz w:val="24"/>
          <w:szCs w:val="24"/>
          <w:lang w:val="kk-KZ"/>
        </w:rPr>
      </w:pPr>
      <w:r w:rsidRPr="00152F77">
        <w:rPr>
          <w:rFonts w:ascii="Times New Roman" w:eastAsia="Times New Roman" w:hAnsi="Times New Roman"/>
          <w:i/>
          <w:sz w:val="24"/>
          <w:szCs w:val="24"/>
          <w:lang w:val="kk-KZ" w:eastAsia="ru-RU"/>
        </w:rPr>
        <w:t>қыған материалды мұқият ұғатындай етіп оқып, түсінбеген жерлерді қалдырмай, қайталап оқып, оның негізгі жақтарын жазып алу керек; </w:t>
      </w:r>
    </w:p>
    <w:p w:rsidR="00152F77" w:rsidRPr="00152F77" w:rsidRDefault="00152F77" w:rsidP="00152F77">
      <w:pPr>
        <w:pStyle w:val="a3"/>
        <w:numPr>
          <w:ilvl w:val="0"/>
          <w:numId w:val="2"/>
        </w:numPr>
        <w:jc w:val="both"/>
        <w:rPr>
          <w:rFonts w:ascii="Times New Roman" w:hAnsi="Times New Roman"/>
          <w:i/>
          <w:sz w:val="24"/>
          <w:szCs w:val="24"/>
          <w:lang w:val="kk-KZ"/>
        </w:rPr>
      </w:pPr>
      <w:r w:rsidRPr="00152F77">
        <w:rPr>
          <w:rFonts w:ascii="Times New Roman" w:eastAsia="Times New Roman" w:hAnsi="Times New Roman"/>
          <w:i/>
          <w:sz w:val="24"/>
          <w:szCs w:val="24"/>
          <w:lang w:val="kk-KZ" w:eastAsia="ru-RU"/>
        </w:rPr>
        <w:t>анықтама </w:t>
      </w:r>
      <w:hyperlink r:id="rId9" w:history="1">
        <w:r w:rsidRPr="00152F77">
          <w:rPr>
            <w:rStyle w:val="a5"/>
            <w:rFonts w:ascii="Times New Roman" w:eastAsia="Times New Roman" w:hAnsi="Times New Roman"/>
            <w:i/>
            <w:color w:val="auto"/>
            <w:sz w:val="24"/>
            <w:szCs w:val="24"/>
            <w:lang w:val="kk-KZ"/>
          </w:rPr>
          <w:t>әдебиеттерді</w:t>
        </w:r>
      </w:hyperlink>
      <w:r w:rsidRPr="00152F77">
        <w:rPr>
          <w:rFonts w:ascii="Times New Roman" w:eastAsia="Times New Roman" w:hAnsi="Times New Roman"/>
          <w:i/>
          <w:sz w:val="24"/>
          <w:szCs w:val="24"/>
          <w:lang w:val="kk-KZ" w:eastAsia="ru-RU"/>
        </w:rPr>
        <w:t>, энциклопедияларды, түрлі сөздіктерді қоса пайдаланып отыру керек;</w:t>
      </w:r>
    </w:p>
    <w:p w:rsidR="00152F77" w:rsidRPr="00152F77" w:rsidRDefault="00721697" w:rsidP="00152F77">
      <w:pPr>
        <w:autoSpaceDE w:val="0"/>
        <w:autoSpaceDN w:val="0"/>
        <w:adjustRightInd w:val="0"/>
        <w:jc w:val="center"/>
        <w:rPr>
          <w:b/>
          <w:bCs/>
          <w:shd w:val="clear" w:color="auto" w:fill="FFFFFF"/>
          <w:lang w:val="kk-KZ"/>
        </w:rPr>
      </w:pPr>
      <w:r w:rsidRPr="00152F77">
        <w:rPr>
          <w:b/>
          <w:bCs/>
          <w:shd w:val="clear" w:color="auto" w:fill="FFFFFF"/>
          <w:lang w:val="kk-KZ"/>
        </w:rPr>
        <w:t>«Мемлекеттік билік органдары саласындағы PR» пәні бойынша</w:t>
      </w:r>
    </w:p>
    <w:p w:rsidR="00FE44DE" w:rsidRPr="00152F77" w:rsidRDefault="00721697" w:rsidP="00152F77">
      <w:pPr>
        <w:autoSpaceDE w:val="0"/>
        <w:autoSpaceDN w:val="0"/>
        <w:adjustRightInd w:val="0"/>
        <w:jc w:val="center"/>
        <w:rPr>
          <w:b/>
          <w:bCs/>
          <w:shd w:val="clear" w:color="auto" w:fill="FFFFFF"/>
          <w:lang w:val="kk-KZ"/>
        </w:rPr>
      </w:pPr>
      <w:r w:rsidRPr="00152F77">
        <w:rPr>
          <w:b/>
          <w:bCs/>
          <w:shd w:val="clear" w:color="auto" w:fill="FFFFFF"/>
          <w:lang w:val="kk-KZ"/>
        </w:rPr>
        <w:t>семинар сабақтарының тапсырмасы</w:t>
      </w:r>
    </w:p>
    <w:p w:rsidR="00721697" w:rsidRPr="00152F77" w:rsidRDefault="00721697" w:rsidP="007003ED">
      <w:pPr>
        <w:autoSpaceDE w:val="0"/>
        <w:autoSpaceDN w:val="0"/>
        <w:adjustRightInd w:val="0"/>
        <w:jc w:val="center"/>
        <w:rPr>
          <w:b/>
          <w:bCs/>
          <w:lang w:val="kk-KZ"/>
        </w:rPr>
      </w:pPr>
    </w:p>
    <w:p w:rsidR="00FE44DE" w:rsidRPr="00152F77" w:rsidRDefault="00FE44DE" w:rsidP="005A25D4">
      <w:pPr>
        <w:autoSpaceDE w:val="0"/>
        <w:autoSpaceDN w:val="0"/>
        <w:adjustRightInd w:val="0"/>
        <w:rPr>
          <w:lang w:val="kk-KZ"/>
        </w:rPr>
      </w:pPr>
      <w:r w:rsidRPr="00152F77">
        <w:rPr>
          <w:lang w:val="kk-KZ"/>
        </w:rPr>
        <w:t>1. Қоғаммен байланыстың әлеуметтік басқару қызметі, мазмұны мен ерекшеліктері.</w:t>
      </w:r>
    </w:p>
    <w:p w:rsidR="00FE44DE" w:rsidRPr="00152F77" w:rsidRDefault="00FE44DE" w:rsidP="00721697">
      <w:pPr>
        <w:rPr>
          <w:lang w:val="kk-KZ"/>
        </w:rPr>
      </w:pPr>
      <w:r w:rsidRPr="00152F77">
        <w:rPr>
          <w:lang w:val="kk-KZ"/>
        </w:rPr>
        <w:t>2 Билік органдарындағы қоғаммен байланыстың ерекшелігі.</w:t>
      </w:r>
    </w:p>
    <w:p w:rsidR="00FE44DE" w:rsidRPr="00152F77" w:rsidRDefault="00FE44DE" w:rsidP="00721697">
      <w:pPr>
        <w:autoSpaceDE w:val="0"/>
        <w:autoSpaceDN w:val="0"/>
        <w:adjustRightInd w:val="0"/>
        <w:rPr>
          <w:lang w:val="kk-KZ"/>
        </w:rPr>
      </w:pPr>
      <w:r w:rsidRPr="00152F77">
        <w:rPr>
          <w:lang w:val="kk-KZ"/>
        </w:rPr>
        <w:t>3 Билік органдарындағы қоғаммен байланыстың ұлттық тәжірибесі.</w:t>
      </w:r>
    </w:p>
    <w:p w:rsidR="006D6471" w:rsidRPr="00152F77" w:rsidRDefault="006D6471" w:rsidP="006D6471">
      <w:pPr>
        <w:autoSpaceDE w:val="0"/>
        <w:autoSpaceDN w:val="0"/>
        <w:adjustRightInd w:val="0"/>
        <w:jc w:val="center"/>
        <w:rPr>
          <w:lang w:val="kk-KZ"/>
        </w:rPr>
      </w:pPr>
      <w:r w:rsidRPr="00152F77">
        <w:rPr>
          <w:lang w:val="kk-KZ"/>
        </w:rPr>
        <w:t>4 Лауазымды тұлғалардың азаматтарды жеке қабылдауы. Қоғамдық (көпшілік) тыңдаулар.</w:t>
      </w:r>
    </w:p>
    <w:p w:rsidR="006D6471" w:rsidRPr="00152F77" w:rsidRDefault="006D6471" w:rsidP="00721697">
      <w:pPr>
        <w:snapToGrid w:val="0"/>
        <w:rPr>
          <w:bCs/>
          <w:lang w:val="kk-KZ" w:eastAsia="ar-SA"/>
        </w:rPr>
      </w:pPr>
      <w:r w:rsidRPr="00152F77">
        <w:rPr>
          <w:lang w:val="kk-KZ"/>
        </w:rPr>
        <w:t>5. Қазақстандағы азаматтардың өтініштерімен жұмыс істеудің құқықтық негіздері.</w:t>
      </w:r>
    </w:p>
    <w:p w:rsidR="006D6471" w:rsidRPr="00152F77" w:rsidRDefault="006D6471" w:rsidP="005A25D4">
      <w:pPr>
        <w:autoSpaceDE w:val="0"/>
        <w:autoSpaceDN w:val="0"/>
        <w:adjustRightInd w:val="0"/>
        <w:rPr>
          <w:lang w:val="kk-KZ"/>
        </w:rPr>
      </w:pPr>
      <w:r w:rsidRPr="00152F77">
        <w:rPr>
          <w:bCs/>
          <w:lang w:val="kk-KZ" w:eastAsia="ar-SA"/>
        </w:rPr>
        <w:t xml:space="preserve">6. </w:t>
      </w:r>
      <w:r w:rsidRPr="00152F77">
        <w:rPr>
          <w:lang w:val="kk-KZ"/>
        </w:rPr>
        <w:t>Мемлекеттік қызметтердің түсінігі және мәні. Электрондық түрдегі мемлекеттік қызметтер.</w:t>
      </w:r>
    </w:p>
    <w:p w:rsidR="006D6471" w:rsidRPr="00152F77" w:rsidRDefault="006D6471" w:rsidP="005A25D4">
      <w:pPr>
        <w:pStyle w:val="a3"/>
        <w:spacing w:after="0" w:line="240" w:lineRule="auto"/>
        <w:ind w:left="0"/>
        <w:rPr>
          <w:rFonts w:ascii="Times New Roman" w:hAnsi="Times New Roman"/>
          <w:bCs/>
          <w:sz w:val="24"/>
          <w:szCs w:val="24"/>
          <w:lang w:val="kk-KZ" w:eastAsia="ar-SA"/>
        </w:rPr>
      </w:pPr>
      <w:r w:rsidRPr="00152F77">
        <w:rPr>
          <w:rFonts w:ascii="Times New Roman" w:hAnsi="Times New Roman"/>
          <w:sz w:val="24"/>
          <w:szCs w:val="24"/>
          <w:lang w:val="kk-KZ"/>
        </w:rPr>
        <w:t xml:space="preserve">7. </w:t>
      </w:r>
      <w:r w:rsidRPr="00152F77">
        <w:rPr>
          <w:rFonts w:ascii="Times New Roman" w:hAnsi="Times New Roman"/>
          <w:bCs/>
          <w:sz w:val="24"/>
          <w:szCs w:val="24"/>
          <w:lang w:val="kk-KZ" w:eastAsia="ru-RU"/>
        </w:rPr>
        <w:t>Бұқаралық ақпарат құралдарының мәні мен функциялары. Баспасөзге арналған іс-шаралар.</w:t>
      </w:r>
    </w:p>
    <w:p w:rsidR="006D6471" w:rsidRPr="00152F77" w:rsidRDefault="006D6471" w:rsidP="005A25D4">
      <w:pPr>
        <w:autoSpaceDE w:val="0"/>
        <w:autoSpaceDN w:val="0"/>
        <w:adjustRightInd w:val="0"/>
        <w:rPr>
          <w:lang w:val="kk-KZ"/>
        </w:rPr>
      </w:pPr>
      <w:r w:rsidRPr="00152F77">
        <w:rPr>
          <w:lang w:val="kk-KZ"/>
        </w:rPr>
        <w:t>8 Баспасөз қызметінің басшының көпшілік алдында  сөйлейтін мәтінін дайындауға қойылатын талаптар.</w:t>
      </w:r>
    </w:p>
    <w:p w:rsidR="006D6471" w:rsidRPr="00152F77" w:rsidRDefault="006D6471" w:rsidP="005A25D4">
      <w:pPr>
        <w:autoSpaceDE w:val="0"/>
        <w:autoSpaceDN w:val="0"/>
        <w:adjustRightInd w:val="0"/>
        <w:rPr>
          <w:lang w:val="kk-KZ"/>
        </w:rPr>
      </w:pPr>
      <w:r w:rsidRPr="00152F77">
        <w:rPr>
          <w:lang w:val="kk-KZ"/>
        </w:rPr>
        <w:t>9. Билік органдарының әлеуметтік медианы қолдануы.</w:t>
      </w:r>
    </w:p>
    <w:p w:rsidR="009E672D" w:rsidRPr="00152F77" w:rsidRDefault="009E672D" w:rsidP="005A25D4">
      <w:pPr>
        <w:pStyle w:val="a3"/>
        <w:snapToGrid w:val="0"/>
        <w:spacing w:after="0" w:line="240" w:lineRule="auto"/>
        <w:ind w:left="0"/>
        <w:rPr>
          <w:rFonts w:ascii="Times New Roman" w:hAnsi="Times New Roman"/>
          <w:sz w:val="24"/>
          <w:szCs w:val="24"/>
          <w:lang w:val="kk-KZ"/>
        </w:rPr>
      </w:pPr>
      <w:r w:rsidRPr="00152F77">
        <w:rPr>
          <w:rFonts w:ascii="Times New Roman" w:hAnsi="Times New Roman"/>
          <w:sz w:val="24"/>
          <w:szCs w:val="24"/>
          <w:lang w:val="kk-KZ"/>
        </w:rPr>
        <w:t>10. Билік органдарында ашықтық қағидаттарын қолдану. «Ашық үкіметтің» түсінігі мен мәні.</w:t>
      </w:r>
    </w:p>
    <w:p w:rsidR="009E672D" w:rsidRPr="00152F77" w:rsidRDefault="009E672D" w:rsidP="005A25D4">
      <w:pPr>
        <w:pStyle w:val="a3"/>
        <w:snapToGrid w:val="0"/>
        <w:spacing w:after="0" w:line="240" w:lineRule="auto"/>
        <w:ind w:left="0"/>
        <w:rPr>
          <w:rFonts w:ascii="Times New Roman" w:hAnsi="Times New Roman"/>
          <w:sz w:val="24"/>
          <w:szCs w:val="24"/>
          <w:lang w:val="kk-KZ"/>
        </w:rPr>
      </w:pPr>
      <w:r w:rsidRPr="00152F77">
        <w:rPr>
          <w:rFonts w:ascii="Times New Roman" w:hAnsi="Times New Roman"/>
          <w:sz w:val="24"/>
          <w:szCs w:val="24"/>
          <w:lang w:val="kk-KZ"/>
        </w:rPr>
        <w:t>11.</w:t>
      </w:r>
      <w:r w:rsidRPr="00152F77">
        <w:rPr>
          <w:rFonts w:ascii="Times New Roman" w:hAnsi="Times New Roman"/>
          <w:sz w:val="24"/>
          <w:szCs w:val="24"/>
        </w:rPr>
        <w:t xml:space="preserve"> </w:t>
      </w:r>
      <w:r w:rsidRPr="00152F77">
        <w:rPr>
          <w:rFonts w:ascii="Times New Roman" w:hAnsi="Times New Roman"/>
          <w:sz w:val="24"/>
          <w:szCs w:val="24"/>
          <w:lang w:val="kk-KZ"/>
        </w:rPr>
        <w:t>Қоғамдық палаталар, қоғамдық кеңестер мен комиссиялар.</w:t>
      </w:r>
    </w:p>
    <w:p w:rsidR="009E672D" w:rsidRPr="00152F77" w:rsidRDefault="009E672D" w:rsidP="009E672D">
      <w:pPr>
        <w:rPr>
          <w:lang w:val="kk-KZ"/>
        </w:rPr>
      </w:pPr>
      <w:r w:rsidRPr="00152F77">
        <w:rPr>
          <w:lang w:val="kk-KZ"/>
        </w:rPr>
        <w:t>12. Мемлекеттік басқарудағы талдамалық зерттеулер және БАҚ.</w:t>
      </w:r>
    </w:p>
    <w:p w:rsidR="009E672D" w:rsidRPr="00152F77" w:rsidRDefault="009E672D" w:rsidP="009E672D">
      <w:pPr>
        <w:rPr>
          <w:lang w:val="kk-KZ"/>
        </w:rPr>
      </w:pPr>
      <w:r w:rsidRPr="00152F77">
        <w:rPr>
          <w:lang w:val="kk-KZ"/>
        </w:rPr>
        <w:t>1</w:t>
      </w:r>
      <w:r w:rsidRPr="00152F77">
        <w:t>З</w:t>
      </w:r>
      <w:r w:rsidRPr="00152F77">
        <w:rPr>
          <w:lang w:val="kk-KZ"/>
        </w:rPr>
        <w:t>. Мемлекеттік басқаруда краудсорсинг технологиясын қолдану.</w:t>
      </w:r>
    </w:p>
    <w:p w:rsidR="009E672D" w:rsidRPr="00152F77" w:rsidRDefault="009E672D" w:rsidP="009E672D">
      <w:pPr>
        <w:rPr>
          <w:lang w:val="kk-KZ"/>
        </w:rPr>
      </w:pPr>
      <w:r w:rsidRPr="00152F77">
        <w:rPr>
          <w:lang w:val="kk-KZ"/>
        </w:rPr>
        <w:lastRenderedPageBreak/>
        <w:t>14. Ақпараттық қауіпсіздік – ұлттық иммунитет.</w:t>
      </w:r>
    </w:p>
    <w:p w:rsidR="000472D2" w:rsidRPr="00152F77" w:rsidRDefault="00721697" w:rsidP="00721697">
      <w:pPr>
        <w:autoSpaceDE w:val="0"/>
        <w:autoSpaceDN w:val="0"/>
        <w:adjustRightInd w:val="0"/>
        <w:rPr>
          <w:b/>
          <w:lang w:val="kk-KZ"/>
        </w:rPr>
      </w:pPr>
      <w:r w:rsidRPr="00152F77">
        <w:rPr>
          <w:lang w:val="kk-KZ"/>
        </w:rPr>
        <w:t>15.</w:t>
      </w:r>
      <w:r w:rsidRPr="00152F77">
        <w:rPr>
          <w:bCs/>
          <w:lang w:val="kk-KZ" w:eastAsia="ar-SA"/>
        </w:rPr>
        <w:t xml:space="preserve"> </w:t>
      </w:r>
      <w:r w:rsidRPr="00152F77">
        <w:rPr>
          <w:lang w:val="kk-KZ"/>
        </w:rPr>
        <w:t>Медиасауаттылық. БАҚ-тағы сынға құқықтық баға беру.</w:t>
      </w:r>
    </w:p>
    <w:sectPr w:rsidR="000472D2" w:rsidRPr="00152F77" w:rsidSect="00A7753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080" w:rsidRDefault="00E61080" w:rsidP="00B01E3A">
      <w:r>
        <w:separator/>
      </w:r>
    </w:p>
  </w:endnote>
  <w:endnote w:type="continuationSeparator" w:id="0">
    <w:p w:rsidR="00E61080" w:rsidRDefault="00E61080" w:rsidP="00B01E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080" w:rsidRDefault="00E61080" w:rsidP="00B01E3A">
      <w:r>
        <w:separator/>
      </w:r>
    </w:p>
  </w:footnote>
  <w:footnote w:type="continuationSeparator" w:id="0">
    <w:p w:rsidR="00E61080" w:rsidRDefault="00E61080" w:rsidP="00B01E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B5407"/>
    <w:multiLevelType w:val="hybridMultilevel"/>
    <w:tmpl w:val="8B4C63D2"/>
    <w:lvl w:ilvl="0" w:tplc="68723B76">
      <w:numFmt w:val="bullet"/>
      <w:lvlText w:val="-"/>
      <w:lvlJc w:val="left"/>
      <w:pPr>
        <w:ind w:left="1068"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A3B3414"/>
    <w:multiLevelType w:val="hybridMultilevel"/>
    <w:tmpl w:val="21CCE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30C30"/>
    <w:rsid w:val="00023ABA"/>
    <w:rsid w:val="00034FE1"/>
    <w:rsid w:val="000472D2"/>
    <w:rsid w:val="00056883"/>
    <w:rsid w:val="00062D54"/>
    <w:rsid w:val="00062D75"/>
    <w:rsid w:val="000777E6"/>
    <w:rsid w:val="0008308C"/>
    <w:rsid w:val="00084850"/>
    <w:rsid w:val="0009074D"/>
    <w:rsid w:val="000A08D0"/>
    <w:rsid w:val="000B123E"/>
    <w:rsid w:val="00114616"/>
    <w:rsid w:val="001162D1"/>
    <w:rsid w:val="00117B86"/>
    <w:rsid w:val="00127F8B"/>
    <w:rsid w:val="00144A79"/>
    <w:rsid w:val="00146498"/>
    <w:rsid w:val="0015024F"/>
    <w:rsid w:val="00152F77"/>
    <w:rsid w:val="001A4055"/>
    <w:rsid w:val="001A75CC"/>
    <w:rsid w:val="001B45E3"/>
    <w:rsid w:val="001C2DDD"/>
    <w:rsid w:val="001D3C10"/>
    <w:rsid w:val="001F4D5A"/>
    <w:rsid w:val="001F52FF"/>
    <w:rsid w:val="0021177C"/>
    <w:rsid w:val="00214E43"/>
    <w:rsid w:val="00217DD0"/>
    <w:rsid w:val="0026194B"/>
    <w:rsid w:val="00277787"/>
    <w:rsid w:val="00287F40"/>
    <w:rsid w:val="002924ED"/>
    <w:rsid w:val="002A40B1"/>
    <w:rsid w:val="002D5684"/>
    <w:rsid w:val="002E5704"/>
    <w:rsid w:val="002F5BD3"/>
    <w:rsid w:val="003057D7"/>
    <w:rsid w:val="00310A38"/>
    <w:rsid w:val="0033093B"/>
    <w:rsid w:val="003362AF"/>
    <w:rsid w:val="00345B09"/>
    <w:rsid w:val="00347659"/>
    <w:rsid w:val="00354664"/>
    <w:rsid w:val="00371347"/>
    <w:rsid w:val="003761C9"/>
    <w:rsid w:val="003A03C4"/>
    <w:rsid w:val="003A5FD0"/>
    <w:rsid w:val="003A7447"/>
    <w:rsid w:val="003D324A"/>
    <w:rsid w:val="003D39F7"/>
    <w:rsid w:val="003E1735"/>
    <w:rsid w:val="003F76B3"/>
    <w:rsid w:val="004141E2"/>
    <w:rsid w:val="00425C30"/>
    <w:rsid w:val="00426B32"/>
    <w:rsid w:val="00437F92"/>
    <w:rsid w:val="00446510"/>
    <w:rsid w:val="00452997"/>
    <w:rsid w:val="0046571D"/>
    <w:rsid w:val="00472EFF"/>
    <w:rsid w:val="004A4C91"/>
    <w:rsid w:val="004B4F46"/>
    <w:rsid w:val="004C5E91"/>
    <w:rsid w:val="004C6209"/>
    <w:rsid w:val="004E4E56"/>
    <w:rsid w:val="004E763C"/>
    <w:rsid w:val="0050245F"/>
    <w:rsid w:val="00521E69"/>
    <w:rsid w:val="00545C5B"/>
    <w:rsid w:val="0055195C"/>
    <w:rsid w:val="00560EF5"/>
    <w:rsid w:val="0056391D"/>
    <w:rsid w:val="0057350F"/>
    <w:rsid w:val="00575E86"/>
    <w:rsid w:val="00586F7F"/>
    <w:rsid w:val="00596725"/>
    <w:rsid w:val="005A0DD4"/>
    <w:rsid w:val="005A25D4"/>
    <w:rsid w:val="005B6099"/>
    <w:rsid w:val="005B757A"/>
    <w:rsid w:val="005C2516"/>
    <w:rsid w:val="005C66E2"/>
    <w:rsid w:val="005C6D64"/>
    <w:rsid w:val="005D3461"/>
    <w:rsid w:val="005F3386"/>
    <w:rsid w:val="005F4517"/>
    <w:rsid w:val="00605F47"/>
    <w:rsid w:val="00630C30"/>
    <w:rsid w:val="006339D4"/>
    <w:rsid w:val="00642CA9"/>
    <w:rsid w:val="00645C64"/>
    <w:rsid w:val="006613C0"/>
    <w:rsid w:val="006A0740"/>
    <w:rsid w:val="006A197C"/>
    <w:rsid w:val="006A4AC0"/>
    <w:rsid w:val="006D103E"/>
    <w:rsid w:val="006D6471"/>
    <w:rsid w:val="006F57C8"/>
    <w:rsid w:val="006F74EA"/>
    <w:rsid w:val="007003ED"/>
    <w:rsid w:val="00716C30"/>
    <w:rsid w:val="00721697"/>
    <w:rsid w:val="0072607C"/>
    <w:rsid w:val="007438EC"/>
    <w:rsid w:val="00750D64"/>
    <w:rsid w:val="007554EE"/>
    <w:rsid w:val="007603C2"/>
    <w:rsid w:val="00766193"/>
    <w:rsid w:val="00767243"/>
    <w:rsid w:val="00782B05"/>
    <w:rsid w:val="0079652C"/>
    <w:rsid w:val="007B6426"/>
    <w:rsid w:val="007C0AE4"/>
    <w:rsid w:val="007C109F"/>
    <w:rsid w:val="007F112B"/>
    <w:rsid w:val="007F3EC4"/>
    <w:rsid w:val="00811FB5"/>
    <w:rsid w:val="00815681"/>
    <w:rsid w:val="00817B66"/>
    <w:rsid w:val="00826C18"/>
    <w:rsid w:val="00854357"/>
    <w:rsid w:val="008817E1"/>
    <w:rsid w:val="008D0B26"/>
    <w:rsid w:val="008D4469"/>
    <w:rsid w:val="008F25C2"/>
    <w:rsid w:val="00936776"/>
    <w:rsid w:val="0094050A"/>
    <w:rsid w:val="009522E1"/>
    <w:rsid w:val="00952B2B"/>
    <w:rsid w:val="00961573"/>
    <w:rsid w:val="00974C6B"/>
    <w:rsid w:val="00991365"/>
    <w:rsid w:val="009C312A"/>
    <w:rsid w:val="009D2B1B"/>
    <w:rsid w:val="009E22EA"/>
    <w:rsid w:val="009E3A58"/>
    <w:rsid w:val="009E672D"/>
    <w:rsid w:val="009F1262"/>
    <w:rsid w:val="00A115FA"/>
    <w:rsid w:val="00A14777"/>
    <w:rsid w:val="00A26C73"/>
    <w:rsid w:val="00A30F1D"/>
    <w:rsid w:val="00A35D4C"/>
    <w:rsid w:val="00A479D4"/>
    <w:rsid w:val="00A65BB9"/>
    <w:rsid w:val="00A7496D"/>
    <w:rsid w:val="00A77533"/>
    <w:rsid w:val="00A84BA4"/>
    <w:rsid w:val="00A97680"/>
    <w:rsid w:val="00AA3F9A"/>
    <w:rsid w:val="00AB27BD"/>
    <w:rsid w:val="00AC6FC0"/>
    <w:rsid w:val="00AE0520"/>
    <w:rsid w:val="00AF7AA8"/>
    <w:rsid w:val="00B01E3A"/>
    <w:rsid w:val="00B03608"/>
    <w:rsid w:val="00B06450"/>
    <w:rsid w:val="00B405BA"/>
    <w:rsid w:val="00B657B8"/>
    <w:rsid w:val="00B72125"/>
    <w:rsid w:val="00B76D14"/>
    <w:rsid w:val="00B92D43"/>
    <w:rsid w:val="00BB5CF2"/>
    <w:rsid w:val="00BB65B3"/>
    <w:rsid w:val="00BD0DC6"/>
    <w:rsid w:val="00BD27B4"/>
    <w:rsid w:val="00BE304C"/>
    <w:rsid w:val="00BF32E9"/>
    <w:rsid w:val="00C178A1"/>
    <w:rsid w:val="00C26B0D"/>
    <w:rsid w:val="00C26C59"/>
    <w:rsid w:val="00C339E3"/>
    <w:rsid w:val="00C43536"/>
    <w:rsid w:val="00C74C95"/>
    <w:rsid w:val="00CD29F6"/>
    <w:rsid w:val="00CE201D"/>
    <w:rsid w:val="00CE65B0"/>
    <w:rsid w:val="00CF2CAE"/>
    <w:rsid w:val="00D04175"/>
    <w:rsid w:val="00D432AB"/>
    <w:rsid w:val="00D44FA3"/>
    <w:rsid w:val="00D662DF"/>
    <w:rsid w:val="00D7045E"/>
    <w:rsid w:val="00D75D9B"/>
    <w:rsid w:val="00DA2BE4"/>
    <w:rsid w:val="00DA2E6B"/>
    <w:rsid w:val="00DE552D"/>
    <w:rsid w:val="00E0519F"/>
    <w:rsid w:val="00E213CC"/>
    <w:rsid w:val="00E261FE"/>
    <w:rsid w:val="00E44FAD"/>
    <w:rsid w:val="00E53DF7"/>
    <w:rsid w:val="00E563CA"/>
    <w:rsid w:val="00E61080"/>
    <w:rsid w:val="00E62AF4"/>
    <w:rsid w:val="00E64E30"/>
    <w:rsid w:val="00E803EB"/>
    <w:rsid w:val="00E834D2"/>
    <w:rsid w:val="00E95E10"/>
    <w:rsid w:val="00EA1966"/>
    <w:rsid w:val="00EA20C3"/>
    <w:rsid w:val="00ED22F7"/>
    <w:rsid w:val="00EE460E"/>
    <w:rsid w:val="00EF4565"/>
    <w:rsid w:val="00F0761A"/>
    <w:rsid w:val="00F22761"/>
    <w:rsid w:val="00F367A2"/>
    <w:rsid w:val="00F44858"/>
    <w:rsid w:val="00F45879"/>
    <w:rsid w:val="00F51B74"/>
    <w:rsid w:val="00F85B07"/>
    <w:rsid w:val="00FA7CCF"/>
    <w:rsid w:val="00FB6B46"/>
    <w:rsid w:val="00FC6372"/>
    <w:rsid w:val="00FC7E04"/>
    <w:rsid w:val="00FD68BC"/>
    <w:rsid w:val="00FE44DE"/>
    <w:rsid w:val="00FE5EB1"/>
    <w:rsid w:val="00FE7B2A"/>
    <w:rsid w:val="00FF4B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C3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30C30"/>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630C30"/>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0C3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630C30"/>
    <w:rPr>
      <w:rFonts w:asciiTheme="majorHAnsi" w:eastAsiaTheme="majorEastAsia" w:hAnsiTheme="majorHAnsi" w:cstheme="majorBidi"/>
      <w:color w:val="1F4D78" w:themeColor="accent1" w:themeShade="7F"/>
      <w:sz w:val="24"/>
      <w:szCs w:val="24"/>
      <w:lang w:eastAsia="ru-RU"/>
    </w:rPr>
  </w:style>
  <w:style w:type="paragraph" w:styleId="a3">
    <w:name w:val="List Paragraph"/>
    <w:aliases w:val="без абзаца,маркированный,ПАРАГРАФ,List Paragraph"/>
    <w:basedOn w:val="a"/>
    <w:link w:val="a4"/>
    <w:uiPriority w:val="34"/>
    <w:qFormat/>
    <w:rsid w:val="00630C30"/>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630C30"/>
    <w:rPr>
      <w:rFonts w:ascii="Calibri" w:eastAsia="Calibri" w:hAnsi="Calibri" w:cs="Times New Roman"/>
    </w:rPr>
  </w:style>
  <w:style w:type="character" w:customStyle="1" w:styleId="HTML">
    <w:name w:val="Стандартный HTML Знак"/>
    <w:basedOn w:val="a0"/>
    <w:link w:val="HTML0"/>
    <w:uiPriority w:val="99"/>
    <w:rsid w:val="00630C30"/>
    <w:rPr>
      <w:rFonts w:ascii="Courier New" w:eastAsia="Times New Roman" w:hAnsi="Courier New" w:cs="Courier New"/>
      <w:sz w:val="20"/>
      <w:szCs w:val="20"/>
      <w:lang w:eastAsia="ru-RU"/>
    </w:rPr>
  </w:style>
  <w:style w:type="paragraph" w:styleId="HTML0">
    <w:name w:val="HTML Preformatted"/>
    <w:basedOn w:val="a"/>
    <w:link w:val="HTML"/>
    <w:uiPriority w:val="99"/>
    <w:unhideWhenUsed/>
    <w:rsid w:val="00630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1">
    <w:name w:val="Обычный1"/>
    <w:uiPriority w:val="99"/>
    <w:rsid w:val="00630C30"/>
    <w:pPr>
      <w:suppressAutoHyphens/>
      <w:spacing w:after="0" w:line="240" w:lineRule="auto"/>
    </w:pPr>
    <w:rPr>
      <w:rFonts w:ascii="Times New Roman" w:eastAsia="Arial" w:hAnsi="Times New Roman" w:cs="Times New Roman"/>
      <w:sz w:val="20"/>
      <w:szCs w:val="20"/>
      <w:lang w:eastAsia="ar-SA"/>
    </w:rPr>
  </w:style>
  <w:style w:type="character" w:styleId="a5">
    <w:name w:val="Hyperlink"/>
    <w:uiPriority w:val="99"/>
    <w:rsid w:val="00630C30"/>
    <w:rPr>
      <w:color w:val="0000FF"/>
      <w:u w:val="single"/>
    </w:rPr>
  </w:style>
  <w:style w:type="paragraph" w:styleId="a6">
    <w:name w:val="Normal (Web)"/>
    <w:basedOn w:val="a"/>
    <w:uiPriority w:val="99"/>
    <w:unhideWhenUsed/>
    <w:rsid w:val="00630C30"/>
    <w:pPr>
      <w:spacing w:before="100" w:beforeAutospacing="1" w:after="100" w:afterAutospacing="1"/>
    </w:pPr>
  </w:style>
  <w:style w:type="paragraph" w:styleId="a7">
    <w:name w:val="No Spacing"/>
    <w:uiPriority w:val="1"/>
    <w:qFormat/>
    <w:rsid w:val="00630C30"/>
    <w:pPr>
      <w:spacing w:after="0" w:line="240" w:lineRule="auto"/>
    </w:pPr>
    <w:rPr>
      <w:rFonts w:ascii="Calibri" w:eastAsia="Calibri" w:hAnsi="Calibri" w:cs="Times New Roman"/>
    </w:rPr>
  </w:style>
  <w:style w:type="character" w:customStyle="1" w:styleId="shorttext">
    <w:name w:val="short_text"/>
    <w:rsid w:val="00630C30"/>
    <w:rPr>
      <w:rFonts w:cs="Times New Roman"/>
    </w:rPr>
  </w:style>
  <w:style w:type="paragraph" w:styleId="a8">
    <w:name w:val="Balloon Text"/>
    <w:basedOn w:val="a"/>
    <w:link w:val="a9"/>
    <w:uiPriority w:val="99"/>
    <w:semiHidden/>
    <w:unhideWhenUsed/>
    <w:rsid w:val="00117B86"/>
    <w:rPr>
      <w:rFonts w:ascii="Tahoma" w:hAnsi="Tahoma" w:cs="Tahoma"/>
      <w:sz w:val="16"/>
      <w:szCs w:val="16"/>
    </w:rPr>
  </w:style>
  <w:style w:type="character" w:customStyle="1" w:styleId="a9">
    <w:name w:val="Текст выноски Знак"/>
    <w:basedOn w:val="a0"/>
    <w:link w:val="a8"/>
    <w:uiPriority w:val="99"/>
    <w:semiHidden/>
    <w:rsid w:val="00117B86"/>
    <w:rPr>
      <w:rFonts w:ascii="Tahoma" w:eastAsia="Times New Roman" w:hAnsi="Tahoma" w:cs="Tahoma"/>
      <w:sz w:val="16"/>
      <w:szCs w:val="16"/>
      <w:lang w:eastAsia="ru-RU"/>
    </w:rPr>
  </w:style>
  <w:style w:type="paragraph" w:styleId="aa">
    <w:name w:val="header"/>
    <w:basedOn w:val="a"/>
    <w:link w:val="ab"/>
    <w:uiPriority w:val="99"/>
    <w:semiHidden/>
    <w:unhideWhenUsed/>
    <w:rsid w:val="00B01E3A"/>
    <w:pPr>
      <w:tabs>
        <w:tab w:val="center" w:pos="4677"/>
        <w:tab w:val="right" w:pos="9355"/>
      </w:tabs>
    </w:pPr>
  </w:style>
  <w:style w:type="character" w:customStyle="1" w:styleId="ab">
    <w:name w:val="Верхний колонтитул Знак"/>
    <w:basedOn w:val="a0"/>
    <w:link w:val="aa"/>
    <w:uiPriority w:val="99"/>
    <w:semiHidden/>
    <w:rsid w:val="00B01E3A"/>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B01E3A"/>
    <w:pPr>
      <w:tabs>
        <w:tab w:val="center" w:pos="4677"/>
        <w:tab w:val="right" w:pos="9355"/>
      </w:tabs>
    </w:pPr>
  </w:style>
  <w:style w:type="character" w:customStyle="1" w:styleId="ad">
    <w:name w:val="Нижний колонтитул Знак"/>
    <w:basedOn w:val="a0"/>
    <w:link w:val="ac"/>
    <w:uiPriority w:val="99"/>
    <w:semiHidden/>
    <w:rsid w:val="00B01E3A"/>
    <w:rPr>
      <w:rFonts w:ascii="Times New Roman" w:eastAsia="Times New Roman" w:hAnsi="Times New Roman" w:cs="Times New Roman"/>
      <w:sz w:val="24"/>
      <w:szCs w:val="24"/>
      <w:lang w:eastAsia="ru-RU"/>
    </w:rPr>
  </w:style>
  <w:style w:type="character" w:styleId="ae">
    <w:name w:val="Strong"/>
    <w:basedOn w:val="a0"/>
    <w:uiPriority w:val="22"/>
    <w:qFormat/>
    <w:rsid w:val="00767243"/>
    <w:rPr>
      <w:b/>
      <w:bCs/>
    </w:rPr>
  </w:style>
  <w:style w:type="character" w:customStyle="1" w:styleId="translation-word">
    <w:name w:val="translation-word"/>
    <w:basedOn w:val="a0"/>
    <w:rsid w:val="00114616"/>
  </w:style>
</w:styles>
</file>

<file path=word/webSettings.xml><?xml version="1.0" encoding="utf-8"?>
<w:webSettings xmlns:r="http://schemas.openxmlformats.org/officeDocument/2006/relationships" xmlns:w="http://schemas.openxmlformats.org/wordprocessingml/2006/main">
  <w:divs>
    <w:div w:id="66610379">
      <w:bodyDiv w:val="1"/>
      <w:marLeft w:val="0"/>
      <w:marRight w:val="0"/>
      <w:marTop w:val="0"/>
      <w:marBottom w:val="0"/>
      <w:divBdr>
        <w:top w:val="none" w:sz="0" w:space="0" w:color="auto"/>
        <w:left w:val="none" w:sz="0" w:space="0" w:color="auto"/>
        <w:bottom w:val="none" w:sz="0" w:space="0" w:color="auto"/>
        <w:right w:val="none" w:sz="0" w:space="0" w:color="auto"/>
      </w:divBdr>
    </w:div>
    <w:div w:id="127751591">
      <w:bodyDiv w:val="1"/>
      <w:marLeft w:val="0"/>
      <w:marRight w:val="0"/>
      <w:marTop w:val="0"/>
      <w:marBottom w:val="0"/>
      <w:divBdr>
        <w:top w:val="none" w:sz="0" w:space="0" w:color="auto"/>
        <w:left w:val="none" w:sz="0" w:space="0" w:color="auto"/>
        <w:bottom w:val="none" w:sz="0" w:space="0" w:color="auto"/>
        <w:right w:val="none" w:sz="0" w:space="0" w:color="auto"/>
      </w:divBdr>
    </w:div>
    <w:div w:id="168448291">
      <w:bodyDiv w:val="1"/>
      <w:marLeft w:val="0"/>
      <w:marRight w:val="0"/>
      <w:marTop w:val="0"/>
      <w:marBottom w:val="0"/>
      <w:divBdr>
        <w:top w:val="none" w:sz="0" w:space="0" w:color="auto"/>
        <w:left w:val="none" w:sz="0" w:space="0" w:color="auto"/>
        <w:bottom w:val="none" w:sz="0" w:space="0" w:color="auto"/>
        <w:right w:val="none" w:sz="0" w:space="0" w:color="auto"/>
      </w:divBdr>
      <w:divsChild>
        <w:div w:id="280919873">
          <w:marLeft w:val="0"/>
          <w:marRight w:val="0"/>
          <w:marTop w:val="0"/>
          <w:marBottom w:val="0"/>
          <w:divBdr>
            <w:top w:val="none" w:sz="0" w:space="0" w:color="auto"/>
            <w:left w:val="none" w:sz="0" w:space="0" w:color="auto"/>
            <w:bottom w:val="none" w:sz="0" w:space="0" w:color="auto"/>
            <w:right w:val="none" w:sz="0" w:space="0" w:color="auto"/>
          </w:divBdr>
        </w:div>
        <w:div w:id="376272303">
          <w:marLeft w:val="0"/>
          <w:marRight w:val="0"/>
          <w:marTop w:val="0"/>
          <w:marBottom w:val="0"/>
          <w:divBdr>
            <w:top w:val="none" w:sz="0" w:space="0" w:color="auto"/>
            <w:left w:val="none" w:sz="0" w:space="0" w:color="auto"/>
            <w:bottom w:val="none" w:sz="0" w:space="0" w:color="auto"/>
            <w:right w:val="none" w:sz="0" w:space="0" w:color="auto"/>
          </w:divBdr>
        </w:div>
        <w:div w:id="1679385991">
          <w:marLeft w:val="0"/>
          <w:marRight w:val="0"/>
          <w:marTop w:val="0"/>
          <w:marBottom w:val="0"/>
          <w:divBdr>
            <w:top w:val="none" w:sz="0" w:space="0" w:color="auto"/>
            <w:left w:val="none" w:sz="0" w:space="0" w:color="auto"/>
            <w:bottom w:val="none" w:sz="0" w:space="0" w:color="auto"/>
            <w:right w:val="none" w:sz="0" w:space="0" w:color="auto"/>
          </w:divBdr>
        </w:div>
        <w:div w:id="76219805">
          <w:marLeft w:val="0"/>
          <w:marRight w:val="0"/>
          <w:marTop w:val="0"/>
          <w:marBottom w:val="0"/>
          <w:divBdr>
            <w:top w:val="none" w:sz="0" w:space="0" w:color="auto"/>
            <w:left w:val="none" w:sz="0" w:space="0" w:color="auto"/>
            <w:bottom w:val="none" w:sz="0" w:space="0" w:color="auto"/>
            <w:right w:val="none" w:sz="0" w:space="0" w:color="auto"/>
          </w:divBdr>
        </w:div>
        <w:div w:id="1467577052">
          <w:marLeft w:val="0"/>
          <w:marRight w:val="0"/>
          <w:marTop w:val="0"/>
          <w:marBottom w:val="0"/>
          <w:divBdr>
            <w:top w:val="none" w:sz="0" w:space="0" w:color="auto"/>
            <w:left w:val="none" w:sz="0" w:space="0" w:color="auto"/>
            <w:bottom w:val="none" w:sz="0" w:space="0" w:color="auto"/>
            <w:right w:val="none" w:sz="0" w:space="0" w:color="auto"/>
          </w:divBdr>
        </w:div>
      </w:divsChild>
    </w:div>
    <w:div w:id="451830544">
      <w:bodyDiv w:val="1"/>
      <w:marLeft w:val="0"/>
      <w:marRight w:val="0"/>
      <w:marTop w:val="0"/>
      <w:marBottom w:val="0"/>
      <w:divBdr>
        <w:top w:val="none" w:sz="0" w:space="0" w:color="auto"/>
        <w:left w:val="none" w:sz="0" w:space="0" w:color="auto"/>
        <w:bottom w:val="none" w:sz="0" w:space="0" w:color="auto"/>
        <w:right w:val="none" w:sz="0" w:space="0" w:color="auto"/>
      </w:divBdr>
      <w:divsChild>
        <w:div w:id="1625690821">
          <w:marLeft w:val="0"/>
          <w:marRight w:val="0"/>
          <w:marTop w:val="0"/>
          <w:marBottom w:val="0"/>
          <w:divBdr>
            <w:top w:val="none" w:sz="0" w:space="0" w:color="auto"/>
            <w:left w:val="none" w:sz="0" w:space="0" w:color="auto"/>
            <w:bottom w:val="none" w:sz="0" w:space="0" w:color="auto"/>
            <w:right w:val="none" w:sz="0" w:space="0" w:color="auto"/>
          </w:divBdr>
        </w:div>
        <w:div w:id="547186482">
          <w:marLeft w:val="0"/>
          <w:marRight w:val="0"/>
          <w:marTop w:val="0"/>
          <w:marBottom w:val="0"/>
          <w:divBdr>
            <w:top w:val="none" w:sz="0" w:space="0" w:color="auto"/>
            <w:left w:val="none" w:sz="0" w:space="0" w:color="auto"/>
            <w:bottom w:val="none" w:sz="0" w:space="0" w:color="auto"/>
            <w:right w:val="none" w:sz="0" w:space="0" w:color="auto"/>
          </w:divBdr>
        </w:div>
      </w:divsChild>
    </w:div>
    <w:div w:id="456146893">
      <w:bodyDiv w:val="1"/>
      <w:marLeft w:val="0"/>
      <w:marRight w:val="0"/>
      <w:marTop w:val="0"/>
      <w:marBottom w:val="0"/>
      <w:divBdr>
        <w:top w:val="none" w:sz="0" w:space="0" w:color="auto"/>
        <w:left w:val="none" w:sz="0" w:space="0" w:color="auto"/>
        <w:bottom w:val="none" w:sz="0" w:space="0" w:color="auto"/>
        <w:right w:val="none" w:sz="0" w:space="0" w:color="auto"/>
      </w:divBdr>
    </w:div>
    <w:div w:id="498277017">
      <w:bodyDiv w:val="1"/>
      <w:marLeft w:val="0"/>
      <w:marRight w:val="0"/>
      <w:marTop w:val="0"/>
      <w:marBottom w:val="0"/>
      <w:divBdr>
        <w:top w:val="none" w:sz="0" w:space="0" w:color="auto"/>
        <w:left w:val="none" w:sz="0" w:space="0" w:color="auto"/>
        <w:bottom w:val="none" w:sz="0" w:space="0" w:color="auto"/>
        <w:right w:val="none" w:sz="0" w:space="0" w:color="auto"/>
      </w:divBdr>
      <w:divsChild>
        <w:div w:id="1190528548">
          <w:marLeft w:val="0"/>
          <w:marRight w:val="0"/>
          <w:marTop w:val="0"/>
          <w:marBottom w:val="0"/>
          <w:divBdr>
            <w:top w:val="none" w:sz="0" w:space="0" w:color="auto"/>
            <w:left w:val="none" w:sz="0" w:space="0" w:color="auto"/>
            <w:bottom w:val="none" w:sz="0" w:space="0" w:color="auto"/>
            <w:right w:val="none" w:sz="0" w:space="0" w:color="auto"/>
          </w:divBdr>
        </w:div>
        <w:div w:id="418064267">
          <w:marLeft w:val="0"/>
          <w:marRight w:val="0"/>
          <w:marTop w:val="0"/>
          <w:marBottom w:val="0"/>
          <w:divBdr>
            <w:top w:val="none" w:sz="0" w:space="0" w:color="auto"/>
            <w:left w:val="none" w:sz="0" w:space="0" w:color="auto"/>
            <w:bottom w:val="none" w:sz="0" w:space="0" w:color="auto"/>
            <w:right w:val="none" w:sz="0" w:space="0" w:color="auto"/>
          </w:divBdr>
        </w:div>
      </w:divsChild>
    </w:div>
    <w:div w:id="499849955">
      <w:bodyDiv w:val="1"/>
      <w:marLeft w:val="0"/>
      <w:marRight w:val="0"/>
      <w:marTop w:val="0"/>
      <w:marBottom w:val="0"/>
      <w:divBdr>
        <w:top w:val="none" w:sz="0" w:space="0" w:color="auto"/>
        <w:left w:val="none" w:sz="0" w:space="0" w:color="auto"/>
        <w:bottom w:val="none" w:sz="0" w:space="0" w:color="auto"/>
        <w:right w:val="none" w:sz="0" w:space="0" w:color="auto"/>
      </w:divBdr>
      <w:divsChild>
        <w:div w:id="1683583205">
          <w:marLeft w:val="0"/>
          <w:marRight w:val="0"/>
          <w:marTop w:val="0"/>
          <w:marBottom w:val="0"/>
          <w:divBdr>
            <w:top w:val="none" w:sz="0" w:space="0" w:color="auto"/>
            <w:left w:val="none" w:sz="0" w:space="0" w:color="auto"/>
            <w:bottom w:val="none" w:sz="0" w:space="0" w:color="auto"/>
            <w:right w:val="none" w:sz="0" w:space="0" w:color="auto"/>
          </w:divBdr>
        </w:div>
        <w:div w:id="500464012">
          <w:marLeft w:val="0"/>
          <w:marRight w:val="0"/>
          <w:marTop w:val="0"/>
          <w:marBottom w:val="0"/>
          <w:divBdr>
            <w:top w:val="none" w:sz="0" w:space="0" w:color="auto"/>
            <w:left w:val="none" w:sz="0" w:space="0" w:color="auto"/>
            <w:bottom w:val="none" w:sz="0" w:space="0" w:color="auto"/>
            <w:right w:val="none" w:sz="0" w:space="0" w:color="auto"/>
          </w:divBdr>
        </w:div>
      </w:divsChild>
    </w:div>
    <w:div w:id="505100330">
      <w:bodyDiv w:val="1"/>
      <w:marLeft w:val="0"/>
      <w:marRight w:val="0"/>
      <w:marTop w:val="0"/>
      <w:marBottom w:val="0"/>
      <w:divBdr>
        <w:top w:val="none" w:sz="0" w:space="0" w:color="auto"/>
        <w:left w:val="none" w:sz="0" w:space="0" w:color="auto"/>
        <w:bottom w:val="none" w:sz="0" w:space="0" w:color="auto"/>
        <w:right w:val="none" w:sz="0" w:space="0" w:color="auto"/>
      </w:divBdr>
    </w:div>
    <w:div w:id="764762574">
      <w:bodyDiv w:val="1"/>
      <w:marLeft w:val="0"/>
      <w:marRight w:val="0"/>
      <w:marTop w:val="0"/>
      <w:marBottom w:val="0"/>
      <w:divBdr>
        <w:top w:val="none" w:sz="0" w:space="0" w:color="auto"/>
        <w:left w:val="none" w:sz="0" w:space="0" w:color="auto"/>
        <w:bottom w:val="none" w:sz="0" w:space="0" w:color="auto"/>
        <w:right w:val="none" w:sz="0" w:space="0" w:color="auto"/>
      </w:divBdr>
    </w:div>
    <w:div w:id="1000541142">
      <w:bodyDiv w:val="1"/>
      <w:marLeft w:val="0"/>
      <w:marRight w:val="0"/>
      <w:marTop w:val="0"/>
      <w:marBottom w:val="0"/>
      <w:divBdr>
        <w:top w:val="none" w:sz="0" w:space="0" w:color="auto"/>
        <w:left w:val="none" w:sz="0" w:space="0" w:color="auto"/>
        <w:bottom w:val="none" w:sz="0" w:space="0" w:color="auto"/>
        <w:right w:val="none" w:sz="0" w:space="0" w:color="auto"/>
      </w:divBdr>
    </w:div>
    <w:div w:id="1032266848">
      <w:bodyDiv w:val="1"/>
      <w:marLeft w:val="0"/>
      <w:marRight w:val="0"/>
      <w:marTop w:val="0"/>
      <w:marBottom w:val="0"/>
      <w:divBdr>
        <w:top w:val="none" w:sz="0" w:space="0" w:color="auto"/>
        <w:left w:val="none" w:sz="0" w:space="0" w:color="auto"/>
        <w:bottom w:val="none" w:sz="0" w:space="0" w:color="auto"/>
        <w:right w:val="none" w:sz="0" w:space="0" w:color="auto"/>
      </w:divBdr>
      <w:divsChild>
        <w:div w:id="202645222">
          <w:marLeft w:val="0"/>
          <w:marRight w:val="0"/>
          <w:marTop w:val="0"/>
          <w:marBottom w:val="0"/>
          <w:divBdr>
            <w:top w:val="none" w:sz="0" w:space="0" w:color="auto"/>
            <w:left w:val="none" w:sz="0" w:space="0" w:color="auto"/>
            <w:bottom w:val="none" w:sz="0" w:space="0" w:color="auto"/>
            <w:right w:val="none" w:sz="0" w:space="0" w:color="auto"/>
          </w:divBdr>
        </w:div>
        <w:div w:id="1690794864">
          <w:marLeft w:val="0"/>
          <w:marRight w:val="0"/>
          <w:marTop w:val="0"/>
          <w:marBottom w:val="0"/>
          <w:divBdr>
            <w:top w:val="none" w:sz="0" w:space="0" w:color="auto"/>
            <w:left w:val="none" w:sz="0" w:space="0" w:color="auto"/>
            <w:bottom w:val="none" w:sz="0" w:space="0" w:color="auto"/>
            <w:right w:val="none" w:sz="0" w:space="0" w:color="auto"/>
          </w:divBdr>
        </w:div>
        <w:div w:id="733547191">
          <w:marLeft w:val="0"/>
          <w:marRight w:val="0"/>
          <w:marTop w:val="0"/>
          <w:marBottom w:val="0"/>
          <w:divBdr>
            <w:top w:val="none" w:sz="0" w:space="0" w:color="auto"/>
            <w:left w:val="none" w:sz="0" w:space="0" w:color="auto"/>
            <w:bottom w:val="none" w:sz="0" w:space="0" w:color="auto"/>
            <w:right w:val="none" w:sz="0" w:space="0" w:color="auto"/>
          </w:divBdr>
        </w:div>
        <w:div w:id="273176477">
          <w:marLeft w:val="0"/>
          <w:marRight w:val="0"/>
          <w:marTop w:val="0"/>
          <w:marBottom w:val="0"/>
          <w:divBdr>
            <w:top w:val="none" w:sz="0" w:space="0" w:color="auto"/>
            <w:left w:val="none" w:sz="0" w:space="0" w:color="auto"/>
            <w:bottom w:val="none" w:sz="0" w:space="0" w:color="auto"/>
            <w:right w:val="none" w:sz="0" w:space="0" w:color="auto"/>
          </w:divBdr>
        </w:div>
        <w:div w:id="1200897284">
          <w:marLeft w:val="0"/>
          <w:marRight w:val="0"/>
          <w:marTop w:val="0"/>
          <w:marBottom w:val="0"/>
          <w:divBdr>
            <w:top w:val="none" w:sz="0" w:space="0" w:color="auto"/>
            <w:left w:val="none" w:sz="0" w:space="0" w:color="auto"/>
            <w:bottom w:val="none" w:sz="0" w:space="0" w:color="auto"/>
            <w:right w:val="none" w:sz="0" w:space="0" w:color="auto"/>
          </w:divBdr>
        </w:div>
        <w:div w:id="1479149015">
          <w:marLeft w:val="0"/>
          <w:marRight w:val="0"/>
          <w:marTop w:val="0"/>
          <w:marBottom w:val="0"/>
          <w:divBdr>
            <w:top w:val="none" w:sz="0" w:space="0" w:color="auto"/>
            <w:left w:val="none" w:sz="0" w:space="0" w:color="auto"/>
            <w:bottom w:val="none" w:sz="0" w:space="0" w:color="auto"/>
            <w:right w:val="none" w:sz="0" w:space="0" w:color="auto"/>
          </w:divBdr>
        </w:div>
        <w:div w:id="56327188">
          <w:marLeft w:val="0"/>
          <w:marRight w:val="0"/>
          <w:marTop w:val="0"/>
          <w:marBottom w:val="0"/>
          <w:divBdr>
            <w:top w:val="none" w:sz="0" w:space="0" w:color="auto"/>
            <w:left w:val="none" w:sz="0" w:space="0" w:color="auto"/>
            <w:bottom w:val="none" w:sz="0" w:space="0" w:color="auto"/>
            <w:right w:val="none" w:sz="0" w:space="0" w:color="auto"/>
          </w:divBdr>
        </w:div>
        <w:div w:id="1072235229">
          <w:marLeft w:val="0"/>
          <w:marRight w:val="0"/>
          <w:marTop w:val="0"/>
          <w:marBottom w:val="0"/>
          <w:divBdr>
            <w:top w:val="none" w:sz="0" w:space="0" w:color="auto"/>
            <w:left w:val="none" w:sz="0" w:space="0" w:color="auto"/>
            <w:bottom w:val="none" w:sz="0" w:space="0" w:color="auto"/>
            <w:right w:val="none" w:sz="0" w:space="0" w:color="auto"/>
          </w:divBdr>
        </w:div>
        <w:div w:id="1348871104">
          <w:marLeft w:val="0"/>
          <w:marRight w:val="0"/>
          <w:marTop w:val="0"/>
          <w:marBottom w:val="0"/>
          <w:divBdr>
            <w:top w:val="none" w:sz="0" w:space="0" w:color="auto"/>
            <w:left w:val="none" w:sz="0" w:space="0" w:color="auto"/>
            <w:bottom w:val="none" w:sz="0" w:space="0" w:color="auto"/>
            <w:right w:val="none" w:sz="0" w:space="0" w:color="auto"/>
          </w:divBdr>
        </w:div>
        <w:div w:id="332680565">
          <w:marLeft w:val="0"/>
          <w:marRight w:val="0"/>
          <w:marTop w:val="0"/>
          <w:marBottom w:val="0"/>
          <w:divBdr>
            <w:top w:val="none" w:sz="0" w:space="0" w:color="auto"/>
            <w:left w:val="none" w:sz="0" w:space="0" w:color="auto"/>
            <w:bottom w:val="none" w:sz="0" w:space="0" w:color="auto"/>
            <w:right w:val="none" w:sz="0" w:space="0" w:color="auto"/>
          </w:divBdr>
        </w:div>
        <w:div w:id="583685734">
          <w:marLeft w:val="0"/>
          <w:marRight w:val="0"/>
          <w:marTop w:val="0"/>
          <w:marBottom w:val="0"/>
          <w:divBdr>
            <w:top w:val="none" w:sz="0" w:space="0" w:color="auto"/>
            <w:left w:val="none" w:sz="0" w:space="0" w:color="auto"/>
            <w:bottom w:val="none" w:sz="0" w:space="0" w:color="auto"/>
            <w:right w:val="none" w:sz="0" w:space="0" w:color="auto"/>
          </w:divBdr>
        </w:div>
        <w:div w:id="518206664">
          <w:marLeft w:val="0"/>
          <w:marRight w:val="0"/>
          <w:marTop w:val="0"/>
          <w:marBottom w:val="0"/>
          <w:divBdr>
            <w:top w:val="none" w:sz="0" w:space="0" w:color="auto"/>
            <w:left w:val="none" w:sz="0" w:space="0" w:color="auto"/>
            <w:bottom w:val="none" w:sz="0" w:space="0" w:color="auto"/>
            <w:right w:val="none" w:sz="0" w:space="0" w:color="auto"/>
          </w:divBdr>
        </w:div>
        <w:div w:id="1819417227">
          <w:marLeft w:val="0"/>
          <w:marRight w:val="0"/>
          <w:marTop w:val="0"/>
          <w:marBottom w:val="0"/>
          <w:divBdr>
            <w:top w:val="none" w:sz="0" w:space="0" w:color="auto"/>
            <w:left w:val="none" w:sz="0" w:space="0" w:color="auto"/>
            <w:bottom w:val="none" w:sz="0" w:space="0" w:color="auto"/>
            <w:right w:val="none" w:sz="0" w:space="0" w:color="auto"/>
          </w:divBdr>
        </w:div>
        <w:div w:id="1208107390">
          <w:marLeft w:val="0"/>
          <w:marRight w:val="0"/>
          <w:marTop w:val="0"/>
          <w:marBottom w:val="0"/>
          <w:divBdr>
            <w:top w:val="none" w:sz="0" w:space="0" w:color="auto"/>
            <w:left w:val="none" w:sz="0" w:space="0" w:color="auto"/>
            <w:bottom w:val="none" w:sz="0" w:space="0" w:color="auto"/>
            <w:right w:val="none" w:sz="0" w:space="0" w:color="auto"/>
          </w:divBdr>
        </w:div>
        <w:div w:id="712198318">
          <w:marLeft w:val="0"/>
          <w:marRight w:val="0"/>
          <w:marTop w:val="0"/>
          <w:marBottom w:val="0"/>
          <w:divBdr>
            <w:top w:val="none" w:sz="0" w:space="0" w:color="auto"/>
            <w:left w:val="none" w:sz="0" w:space="0" w:color="auto"/>
            <w:bottom w:val="none" w:sz="0" w:space="0" w:color="auto"/>
            <w:right w:val="none" w:sz="0" w:space="0" w:color="auto"/>
          </w:divBdr>
        </w:div>
        <w:div w:id="1366058939">
          <w:marLeft w:val="0"/>
          <w:marRight w:val="0"/>
          <w:marTop w:val="0"/>
          <w:marBottom w:val="0"/>
          <w:divBdr>
            <w:top w:val="none" w:sz="0" w:space="0" w:color="auto"/>
            <w:left w:val="none" w:sz="0" w:space="0" w:color="auto"/>
            <w:bottom w:val="none" w:sz="0" w:space="0" w:color="auto"/>
            <w:right w:val="none" w:sz="0" w:space="0" w:color="auto"/>
          </w:divBdr>
        </w:div>
        <w:div w:id="163399582">
          <w:marLeft w:val="0"/>
          <w:marRight w:val="0"/>
          <w:marTop w:val="0"/>
          <w:marBottom w:val="0"/>
          <w:divBdr>
            <w:top w:val="none" w:sz="0" w:space="0" w:color="auto"/>
            <w:left w:val="none" w:sz="0" w:space="0" w:color="auto"/>
            <w:bottom w:val="none" w:sz="0" w:space="0" w:color="auto"/>
            <w:right w:val="none" w:sz="0" w:space="0" w:color="auto"/>
          </w:divBdr>
        </w:div>
        <w:div w:id="242376904">
          <w:marLeft w:val="0"/>
          <w:marRight w:val="0"/>
          <w:marTop w:val="0"/>
          <w:marBottom w:val="0"/>
          <w:divBdr>
            <w:top w:val="none" w:sz="0" w:space="0" w:color="auto"/>
            <w:left w:val="none" w:sz="0" w:space="0" w:color="auto"/>
            <w:bottom w:val="none" w:sz="0" w:space="0" w:color="auto"/>
            <w:right w:val="none" w:sz="0" w:space="0" w:color="auto"/>
          </w:divBdr>
        </w:div>
        <w:div w:id="1895391672">
          <w:marLeft w:val="0"/>
          <w:marRight w:val="0"/>
          <w:marTop w:val="0"/>
          <w:marBottom w:val="0"/>
          <w:divBdr>
            <w:top w:val="none" w:sz="0" w:space="0" w:color="auto"/>
            <w:left w:val="none" w:sz="0" w:space="0" w:color="auto"/>
            <w:bottom w:val="none" w:sz="0" w:space="0" w:color="auto"/>
            <w:right w:val="none" w:sz="0" w:space="0" w:color="auto"/>
          </w:divBdr>
        </w:div>
        <w:div w:id="1729456589">
          <w:marLeft w:val="0"/>
          <w:marRight w:val="0"/>
          <w:marTop w:val="0"/>
          <w:marBottom w:val="0"/>
          <w:divBdr>
            <w:top w:val="none" w:sz="0" w:space="0" w:color="auto"/>
            <w:left w:val="none" w:sz="0" w:space="0" w:color="auto"/>
            <w:bottom w:val="none" w:sz="0" w:space="0" w:color="auto"/>
            <w:right w:val="none" w:sz="0" w:space="0" w:color="auto"/>
          </w:divBdr>
        </w:div>
        <w:div w:id="125196111">
          <w:marLeft w:val="0"/>
          <w:marRight w:val="0"/>
          <w:marTop w:val="0"/>
          <w:marBottom w:val="0"/>
          <w:divBdr>
            <w:top w:val="none" w:sz="0" w:space="0" w:color="auto"/>
            <w:left w:val="none" w:sz="0" w:space="0" w:color="auto"/>
            <w:bottom w:val="none" w:sz="0" w:space="0" w:color="auto"/>
            <w:right w:val="none" w:sz="0" w:space="0" w:color="auto"/>
          </w:divBdr>
        </w:div>
        <w:div w:id="245576972">
          <w:marLeft w:val="0"/>
          <w:marRight w:val="0"/>
          <w:marTop w:val="0"/>
          <w:marBottom w:val="0"/>
          <w:divBdr>
            <w:top w:val="none" w:sz="0" w:space="0" w:color="auto"/>
            <w:left w:val="none" w:sz="0" w:space="0" w:color="auto"/>
            <w:bottom w:val="none" w:sz="0" w:space="0" w:color="auto"/>
            <w:right w:val="none" w:sz="0" w:space="0" w:color="auto"/>
          </w:divBdr>
        </w:div>
        <w:div w:id="312565989">
          <w:marLeft w:val="0"/>
          <w:marRight w:val="0"/>
          <w:marTop w:val="0"/>
          <w:marBottom w:val="0"/>
          <w:divBdr>
            <w:top w:val="none" w:sz="0" w:space="0" w:color="auto"/>
            <w:left w:val="none" w:sz="0" w:space="0" w:color="auto"/>
            <w:bottom w:val="none" w:sz="0" w:space="0" w:color="auto"/>
            <w:right w:val="none" w:sz="0" w:space="0" w:color="auto"/>
          </w:divBdr>
        </w:div>
        <w:div w:id="1138836830">
          <w:marLeft w:val="0"/>
          <w:marRight w:val="0"/>
          <w:marTop w:val="0"/>
          <w:marBottom w:val="0"/>
          <w:divBdr>
            <w:top w:val="none" w:sz="0" w:space="0" w:color="auto"/>
            <w:left w:val="none" w:sz="0" w:space="0" w:color="auto"/>
            <w:bottom w:val="none" w:sz="0" w:space="0" w:color="auto"/>
            <w:right w:val="none" w:sz="0" w:space="0" w:color="auto"/>
          </w:divBdr>
        </w:div>
        <w:div w:id="935600776">
          <w:marLeft w:val="0"/>
          <w:marRight w:val="0"/>
          <w:marTop w:val="0"/>
          <w:marBottom w:val="0"/>
          <w:divBdr>
            <w:top w:val="none" w:sz="0" w:space="0" w:color="auto"/>
            <w:left w:val="none" w:sz="0" w:space="0" w:color="auto"/>
            <w:bottom w:val="none" w:sz="0" w:space="0" w:color="auto"/>
            <w:right w:val="none" w:sz="0" w:space="0" w:color="auto"/>
          </w:divBdr>
        </w:div>
        <w:div w:id="1102530410">
          <w:marLeft w:val="0"/>
          <w:marRight w:val="0"/>
          <w:marTop w:val="0"/>
          <w:marBottom w:val="0"/>
          <w:divBdr>
            <w:top w:val="none" w:sz="0" w:space="0" w:color="auto"/>
            <w:left w:val="none" w:sz="0" w:space="0" w:color="auto"/>
            <w:bottom w:val="none" w:sz="0" w:space="0" w:color="auto"/>
            <w:right w:val="none" w:sz="0" w:space="0" w:color="auto"/>
          </w:divBdr>
        </w:div>
        <w:div w:id="946086473">
          <w:marLeft w:val="0"/>
          <w:marRight w:val="0"/>
          <w:marTop w:val="0"/>
          <w:marBottom w:val="0"/>
          <w:divBdr>
            <w:top w:val="none" w:sz="0" w:space="0" w:color="auto"/>
            <w:left w:val="none" w:sz="0" w:space="0" w:color="auto"/>
            <w:bottom w:val="none" w:sz="0" w:space="0" w:color="auto"/>
            <w:right w:val="none" w:sz="0" w:space="0" w:color="auto"/>
          </w:divBdr>
        </w:div>
        <w:div w:id="1361127801">
          <w:marLeft w:val="0"/>
          <w:marRight w:val="0"/>
          <w:marTop w:val="0"/>
          <w:marBottom w:val="0"/>
          <w:divBdr>
            <w:top w:val="none" w:sz="0" w:space="0" w:color="auto"/>
            <w:left w:val="none" w:sz="0" w:space="0" w:color="auto"/>
            <w:bottom w:val="none" w:sz="0" w:space="0" w:color="auto"/>
            <w:right w:val="none" w:sz="0" w:space="0" w:color="auto"/>
          </w:divBdr>
        </w:div>
        <w:div w:id="321013340">
          <w:marLeft w:val="0"/>
          <w:marRight w:val="0"/>
          <w:marTop w:val="0"/>
          <w:marBottom w:val="0"/>
          <w:divBdr>
            <w:top w:val="none" w:sz="0" w:space="0" w:color="auto"/>
            <w:left w:val="none" w:sz="0" w:space="0" w:color="auto"/>
            <w:bottom w:val="none" w:sz="0" w:space="0" w:color="auto"/>
            <w:right w:val="none" w:sz="0" w:space="0" w:color="auto"/>
          </w:divBdr>
        </w:div>
        <w:div w:id="1367757474">
          <w:marLeft w:val="0"/>
          <w:marRight w:val="0"/>
          <w:marTop w:val="0"/>
          <w:marBottom w:val="0"/>
          <w:divBdr>
            <w:top w:val="none" w:sz="0" w:space="0" w:color="auto"/>
            <w:left w:val="none" w:sz="0" w:space="0" w:color="auto"/>
            <w:bottom w:val="none" w:sz="0" w:space="0" w:color="auto"/>
            <w:right w:val="none" w:sz="0" w:space="0" w:color="auto"/>
          </w:divBdr>
        </w:div>
        <w:div w:id="803886100">
          <w:marLeft w:val="0"/>
          <w:marRight w:val="0"/>
          <w:marTop w:val="0"/>
          <w:marBottom w:val="0"/>
          <w:divBdr>
            <w:top w:val="none" w:sz="0" w:space="0" w:color="auto"/>
            <w:left w:val="none" w:sz="0" w:space="0" w:color="auto"/>
            <w:bottom w:val="none" w:sz="0" w:space="0" w:color="auto"/>
            <w:right w:val="none" w:sz="0" w:space="0" w:color="auto"/>
          </w:divBdr>
        </w:div>
        <w:div w:id="714541957">
          <w:marLeft w:val="0"/>
          <w:marRight w:val="0"/>
          <w:marTop w:val="0"/>
          <w:marBottom w:val="0"/>
          <w:divBdr>
            <w:top w:val="none" w:sz="0" w:space="0" w:color="auto"/>
            <w:left w:val="none" w:sz="0" w:space="0" w:color="auto"/>
            <w:bottom w:val="none" w:sz="0" w:space="0" w:color="auto"/>
            <w:right w:val="none" w:sz="0" w:space="0" w:color="auto"/>
          </w:divBdr>
        </w:div>
        <w:div w:id="90931083">
          <w:marLeft w:val="0"/>
          <w:marRight w:val="0"/>
          <w:marTop w:val="0"/>
          <w:marBottom w:val="0"/>
          <w:divBdr>
            <w:top w:val="none" w:sz="0" w:space="0" w:color="auto"/>
            <w:left w:val="none" w:sz="0" w:space="0" w:color="auto"/>
            <w:bottom w:val="none" w:sz="0" w:space="0" w:color="auto"/>
            <w:right w:val="none" w:sz="0" w:space="0" w:color="auto"/>
          </w:divBdr>
        </w:div>
        <w:div w:id="318508660">
          <w:marLeft w:val="0"/>
          <w:marRight w:val="0"/>
          <w:marTop w:val="0"/>
          <w:marBottom w:val="0"/>
          <w:divBdr>
            <w:top w:val="none" w:sz="0" w:space="0" w:color="auto"/>
            <w:left w:val="none" w:sz="0" w:space="0" w:color="auto"/>
            <w:bottom w:val="none" w:sz="0" w:space="0" w:color="auto"/>
            <w:right w:val="none" w:sz="0" w:space="0" w:color="auto"/>
          </w:divBdr>
        </w:div>
        <w:div w:id="385376944">
          <w:marLeft w:val="0"/>
          <w:marRight w:val="0"/>
          <w:marTop w:val="0"/>
          <w:marBottom w:val="0"/>
          <w:divBdr>
            <w:top w:val="none" w:sz="0" w:space="0" w:color="auto"/>
            <w:left w:val="none" w:sz="0" w:space="0" w:color="auto"/>
            <w:bottom w:val="none" w:sz="0" w:space="0" w:color="auto"/>
            <w:right w:val="none" w:sz="0" w:space="0" w:color="auto"/>
          </w:divBdr>
        </w:div>
        <w:div w:id="211382584">
          <w:marLeft w:val="0"/>
          <w:marRight w:val="0"/>
          <w:marTop w:val="0"/>
          <w:marBottom w:val="0"/>
          <w:divBdr>
            <w:top w:val="none" w:sz="0" w:space="0" w:color="auto"/>
            <w:left w:val="none" w:sz="0" w:space="0" w:color="auto"/>
            <w:bottom w:val="none" w:sz="0" w:space="0" w:color="auto"/>
            <w:right w:val="none" w:sz="0" w:space="0" w:color="auto"/>
          </w:divBdr>
        </w:div>
        <w:div w:id="761099767">
          <w:marLeft w:val="0"/>
          <w:marRight w:val="0"/>
          <w:marTop w:val="0"/>
          <w:marBottom w:val="0"/>
          <w:divBdr>
            <w:top w:val="none" w:sz="0" w:space="0" w:color="auto"/>
            <w:left w:val="none" w:sz="0" w:space="0" w:color="auto"/>
            <w:bottom w:val="none" w:sz="0" w:space="0" w:color="auto"/>
            <w:right w:val="none" w:sz="0" w:space="0" w:color="auto"/>
          </w:divBdr>
        </w:div>
        <w:div w:id="869270032">
          <w:marLeft w:val="0"/>
          <w:marRight w:val="0"/>
          <w:marTop w:val="0"/>
          <w:marBottom w:val="0"/>
          <w:divBdr>
            <w:top w:val="none" w:sz="0" w:space="0" w:color="auto"/>
            <w:left w:val="none" w:sz="0" w:space="0" w:color="auto"/>
            <w:bottom w:val="none" w:sz="0" w:space="0" w:color="auto"/>
            <w:right w:val="none" w:sz="0" w:space="0" w:color="auto"/>
          </w:divBdr>
        </w:div>
        <w:div w:id="971254165">
          <w:marLeft w:val="0"/>
          <w:marRight w:val="0"/>
          <w:marTop w:val="0"/>
          <w:marBottom w:val="0"/>
          <w:divBdr>
            <w:top w:val="none" w:sz="0" w:space="0" w:color="auto"/>
            <w:left w:val="none" w:sz="0" w:space="0" w:color="auto"/>
            <w:bottom w:val="none" w:sz="0" w:space="0" w:color="auto"/>
            <w:right w:val="none" w:sz="0" w:space="0" w:color="auto"/>
          </w:divBdr>
        </w:div>
      </w:divsChild>
    </w:div>
    <w:div w:id="1100565252">
      <w:bodyDiv w:val="1"/>
      <w:marLeft w:val="0"/>
      <w:marRight w:val="0"/>
      <w:marTop w:val="0"/>
      <w:marBottom w:val="0"/>
      <w:divBdr>
        <w:top w:val="none" w:sz="0" w:space="0" w:color="auto"/>
        <w:left w:val="none" w:sz="0" w:space="0" w:color="auto"/>
        <w:bottom w:val="none" w:sz="0" w:space="0" w:color="auto"/>
        <w:right w:val="none" w:sz="0" w:space="0" w:color="auto"/>
      </w:divBdr>
      <w:divsChild>
        <w:div w:id="1381631800">
          <w:marLeft w:val="0"/>
          <w:marRight w:val="0"/>
          <w:marTop w:val="0"/>
          <w:marBottom w:val="0"/>
          <w:divBdr>
            <w:top w:val="none" w:sz="0" w:space="0" w:color="auto"/>
            <w:left w:val="none" w:sz="0" w:space="0" w:color="auto"/>
            <w:bottom w:val="none" w:sz="0" w:space="0" w:color="auto"/>
            <w:right w:val="none" w:sz="0" w:space="0" w:color="auto"/>
          </w:divBdr>
        </w:div>
        <w:div w:id="1718092365">
          <w:marLeft w:val="0"/>
          <w:marRight w:val="0"/>
          <w:marTop w:val="0"/>
          <w:marBottom w:val="0"/>
          <w:divBdr>
            <w:top w:val="none" w:sz="0" w:space="0" w:color="auto"/>
            <w:left w:val="none" w:sz="0" w:space="0" w:color="auto"/>
            <w:bottom w:val="none" w:sz="0" w:space="0" w:color="auto"/>
            <w:right w:val="none" w:sz="0" w:space="0" w:color="auto"/>
          </w:divBdr>
        </w:div>
        <w:div w:id="1463694151">
          <w:marLeft w:val="0"/>
          <w:marRight w:val="0"/>
          <w:marTop w:val="0"/>
          <w:marBottom w:val="0"/>
          <w:divBdr>
            <w:top w:val="none" w:sz="0" w:space="0" w:color="auto"/>
            <w:left w:val="none" w:sz="0" w:space="0" w:color="auto"/>
            <w:bottom w:val="none" w:sz="0" w:space="0" w:color="auto"/>
            <w:right w:val="none" w:sz="0" w:space="0" w:color="auto"/>
          </w:divBdr>
        </w:div>
      </w:divsChild>
    </w:div>
    <w:div w:id="1255087526">
      <w:bodyDiv w:val="1"/>
      <w:marLeft w:val="0"/>
      <w:marRight w:val="0"/>
      <w:marTop w:val="0"/>
      <w:marBottom w:val="0"/>
      <w:divBdr>
        <w:top w:val="none" w:sz="0" w:space="0" w:color="auto"/>
        <w:left w:val="none" w:sz="0" w:space="0" w:color="auto"/>
        <w:bottom w:val="none" w:sz="0" w:space="0" w:color="auto"/>
        <w:right w:val="none" w:sz="0" w:space="0" w:color="auto"/>
      </w:divBdr>
      <w:divsChild>
        <w:div w:id="51315612">
          <w:marLeft w:val="0"/>
          <w:marRight w:val="0"/>
          <w:marTop w:val="0"/>
          <w:marBottom w:val="0"/>
          <w:divBdr>
            <w:top w:val="none" w:sz="0" w:space="0" w:color="auto"/>
            <w:left w:val="none" w:sz="0" w:space="0" w:color="auto"/>
            <w:bottom w:val="none" w:sz="0" w:space="0" w:color="auto"/>
            <w:right w:val="none" w:sz="0" w:space="0" w:color="auto"/>
          </w:divBdr>
        </w:div>
        <w:div w:id="1917743879">
          <w:marLeft w:val="0"/>
          <w:marRight w:val="0"/>
          <w:marTop w:val="0"/>
          <w:marBottom w:val="0"/>
          <w:divBdr>
            <w:top w:val="none" w:sz="0" w:space="0" w:color="auto"/>
            <w:left w:val="none" w:sz="0" w:space="0" w:color="auto"/>
            <w:bottom w:val="none" w:sz="0" w:space="0" w:color="auto"/>
            <w:right w:val="none" w:sz="0" w:space="0" w:color="auto"/>
          </w:divBdr>
        </w:div>
        <w:div w:id="248269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tref.ru/sabati-tairibi-krdeli-sozder-v2.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etref.ru/pavlodar--ortalitandirilfan-kitaphanalar-jjesi-mm-edebietterd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F84183-BB8D-44DC-8E9E-43327374F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1</Pages>
  <Words>474</Words>
  <Characters>2702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Сакен</dc:creator>
  <cp:lastModifiedBy>Бекжан</cp:lastModifiedBy>
  <cp:revision>18</cp:revision>
  <dcterms:created xsi:type="dcterms:W3CDTF">2021-02-01T00:14:00Z</dcterms:created>
  <dcterms:modified xsi:type="dcterms:W3CDTF">2022-01-16T20:26:00Z</dcterms:modified>
</cp:coreProperties>
</file>